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66FE" w14:paraId="5579DA3D" w14:textId="77777777" w:rsidTr="008266FE">
        <w:trPr>
          <w:trHeight w:val="8779"/>
        </w:trPr>
        <w:tc>
          <w:tcPr>
            <w:tcW w:w="13994" w:type="dxa"/>
          </w:tcPr>
          <w:p w14:paraId="3C600454" w14:textId="77777777" w:rsidR="00674E82" w:rsidRDefault="00674E82" w:rsidP="00674E82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Arial Black" w:hAnsi="Arial Black"/>
                <w:sz w:val="56"/>
                <w:szCs w:val="56"/>
              </w:rPr>
              <w:t xml:space="preserve"> </w:t>
            </w:r>
          </w:p>
          <w:p w14:paraId="7D6F69D6" w14:textId="77777777" w:rsidR="00674E82" w:rsidRDefault="00674E82" w:rsidP="00674E82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</w:p>
          <w:p w14:paraId="41E63ADC" w14:textId="4A92D12C" w:rsidR="008266FE" w:rsidRPr="00674E82" w:rsidRDefault="008266FE" w:rsidP="00674E82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 w:rsidRPr="00674E82">
              <w:rPr>
                <w:rFonts w:ascii="Arial Black" w:hAnsi="Arial Black"/>
                <w:sz w:val="56"/>
                <w:szCs w:val="56"/>
              </w:rPr>
              <w:t>PROGRAM AUDIENȚE DIRECTOR</w:t>
            </w:r>
          </w:p>
          <w:p w14:paraId="7DCAA17B" w14:textId="77777777" w:rsidR="008266FE" w:rsidRPr="00674E82" w:rsidRDefault="008266FE" w:rsidP="00674E82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 w:rsidRPr="00674E82">
              <w:rPr>
                <w:rFonts w:ascii="Arial Black" w:hAnsi="Arial Black"/>
                <w:sz w:val="56"/>
                <w:szCs w:val="56"/>
              </w:rPr>
              <w:t>Prof. Petru-Marian Călinescu</w:t>
            </w:r>
          </w:p>
          <w:p w14:paraId="1D72C350" w14:textId="77777777" w:rsidR="008266FE" w:rsidRPr="00674E82" w:rsidRDefault="008266FE" w:rsidP="00674E82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</w:p>
          <w:p w14:paraId="0CC00485" w14:textId="77777777" w:rsidR="008266FE" w:rsidRPr="00674E82" w:rsidRDefault="008266FE" w:rsidP="00674E82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 w:rsidRPr="00674E82">
              <w:rPr>
                <w:rFonts w:ascii="Arial Black" w:hAnsi="Arial Black"/>
                <w:sz w:val="56"/>
                <w:szCs w:val="56"/>
              </w:rPr>
              <w:t>Luni: 10:30 – 12:30</w:t>
            </w:r>
          </w:p>
          <w:p w14:paraId="6ECF6EDA" w14:textId="22E03B82" w:rsidR="008266FE" w:rsidRPr="00674E82" w:rsidRDefault="004118FD" w:rsidP="00674E82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Jo</w:t>
            </w:r>
            <w:r w:rsidR="008266FE" w:rsidRPr="00674E82">
              <w:rPr>
                <w:rFonts w:ascii="Arial Black" w:hAnsi="Arial Black"/>
                <w:sz w:val="56"/>
                <w:szCs w:val="56"/>
              </w:rPr>
              <w:t>i: 14:30 – 16:30</w:t>
            </w:r>
          </w:p>
          <w:p w14:paraId="59F98BED" w14:textId="3BBAEFA4" w:rsidR="008266FE" w:rsidRDefault="008266FE" w:rsidP="00674E82">
            <w:pPr>
              <w:jc w:val="center"/>
            </w:pPr>
            <w:r w:rsidRPr="00674E82">
              <w:rPr>
                <w:rFonts w:ascii="Arial Black" w:hAnsi="Arial Black"/>
                <w:sz w:val="56"/>
                <w:szCs w:val="56"/>
              </w:rPr>
              <w:t>Vineri: 10:30 – 12:30</w:t>
            </w:r>
          </w:p>
        </w:tc>
      </w:tr>
    </w:tbl>
    <w:p w14:paraId="1C4E06E0" w14:textId="77777777" w:rsidR="004F1A03" w:rsidRDefault="004F1A03"/>
    <w:sectPr w:rsidR="004F1A03" w:rsidSect="008266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87"/>
    <w:rsid w:val="002D11C7"/>
    <w:rsid w:val="004118FD"/>
    <w:rsid w:val="004F1A03"/>
    <w:rsid w:val="0062359E"/>
    <w:rsid w:val="00674E82"/>
    <w:rsid w:val="00692987"/>
    <w:rsid w:val="008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8C0E"/>
  <w15:chartTrackingRefBased/>
  <w15:docId w15:val="{47C2C414-333A-4434-B3CC-6312E24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cp:lastPrinted>2025-04-11T08:45:00Z</cp:lastPrinted>
  <dcterms:created xsi:type="dcterms:W3CDTF">2025-04-11T08:53:00Z</dcterms:created>
  <dcterms:modified xsi:type="dcterms:W3CDTF">2025-04-11T08:53:00Z</dcterms:modified>
</cp:coreProperties>
</file>